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3777" w14:textId="77777777" w:rsidR="006B55C0" w:rsidRPr="006B55C0" w:rsidRDefault="006B55C0" w:rsidP="006B55C0">
      <w:pPr>
        <w:keepNext/>
        <w:keepLines/>
        <w:spacing w:after="0"/>
        <w:jc w:val="center"/>
        <w:outlineLvl w:val="0"/>
        <w:rPr>
          <w:rFonts w:ascii="Raleway" w:eastAsia="Yu Gothic Light" w:hAnsi="Raleway" w:cs="Times New Roman"/>
          <w:caps/>
          <w:color w:val="2E74B5"/>
          <w:kern w:val="0"/>
          <w:sz w:val="36"/>
          <w:szCs w:val="32"/>
          <w14:ligatures w14:val="none"/>
        </w:rPr>
      </w:pPr>
      <w:r w:rsidRPr="006B55C0">
        <w:rPr>
          <w:rFonts w:ascii="Raleway" w:eastAsia="Yu Gothic Light" w:hAnsi="Raleway" w:cs="Times New Roman"/>
          <w:caps/>
          <w:color w:val="2E74B5"/>
          <w:kern w:val="0"/>
          <w:sz w:val="36"/>
          <w:szCs w:val="32"/>
          <w14:ligatures w14:val="none"/>
        </w:rPr>
        <w:t>INCLUSION HEALTH CHECK: EVERYONE IS EQUAL</w:t>
      </w:r>
    </w:p>
    <w:p w14:paraId="69F987D3" w14:textId="77777777" w:rsidR="006B55C0" w:rsidRPr="006B55C0" w:rsidRDefault="006B55C0" w:rsidP="006B55C0">
      <w:pPr>
        <w:rPr>
          <w:rFonts w:ascii="Raleway" w:eastAsia="Calibri" w:hAnsi="Raleway" w:cs="Arial"/>
          <w:bCs/>
          <w:kern w:val="0"/>
          <w:sz w:val="24"/>
          <w:szCs w:val="24"/>
          <w14:ligatures w14:val="none"/>
        </w:rPr>
      </w:pPr>
    </w:p>
    <w:p w14:paraId="24DCA151" w14:textId="77777777" w:rsidR="006B55C0" w:rsidRPr="006B55C0" w:rsidRDefault="006B55C0" w:rsidP="006B55C0">
      <w:pPr>
        <w:rPr>
          <w:rFonts w:ascii="Raleway" w:eastAsia="Calibri" w:hAnsi="Raleway" w:cs="Arial"/>
          <w:b/>
          <w:kern w:val="0"/>
          <w:sz w:val="16"/>
          <w:szCs w:val="16"/>
          <w14:ligatures w14:val="none"/>
        </w:rPr>
      </w:pPr>
      <w:r w:rsidRPr="006B55C0">
        <w:rPr>
          <w:rFonts w:ascii="Raleway" w:eastAsia="Calibri" w:hAnsi="Raleway" w:cs="Arial"/>
          <w:kern w:val="0"/>
          <w:sz w:val="24"/>
          <w14:ligatures w14:val="none"/>
        </w:rPr>
        <w:t xml:space="preserve">This exercise will help you identify how inclusive your school community is and will help you identify areas for improvements. We recommend the whole school community works together on this.  </w:t>
      </w:r>
    </w:p>
    <w:p w14:paraId="3F2556F9" w14:textId="77777777" w:rsidR="006B55C0" w:rsidRPr="006B55C0" w:rsidRDefault="006B55C0" w:rsidP="006B55C0">
      <w:pPr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</w:pPr>
      <w:r w:rsidRPr="006B55C0"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  <w:t>Using the tick boxes, mark each one with the following colours:</w:t>
      </w:r>
    </w:p>
    <w:p w14:paraId="1686714A" w14:textId="77777777" w:rsidR="006B55C0" w:rsidRPr="006B55C0" w:rsidRDefault="006B55C0" w:rsidP="006B55C0">
      <w:pPr>
        <w:rPr>
          <w:rFonts w:ascii="Raleway" w:eastAsia="Calibri" w:hAnsi="Raleway" w:cs="Arial"/>
          <w:b/>
          <w:kern w:val="0"/>
          <w:sz w:val="16"/>
          <w:szCs w:val="16"/>
          <w14:ligatures w14:val="none"/>
        </w:rPr>
      </w:pPr>
    </w:p>
    <w:p w14:paraId="3EB4EDC3" w14:textId="77777777" w:rsidR="006B55C0" w:rsidRPr="006B55C0" w:rsidRDefault="006B55C0" w:rsidP="006B55C0">
      <w:pPr>
        <w:tabs>
          <w:tab w:val="left" w:pos="2268"/>
        </w:tabs>
        <w:spacing w:after="0"/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</w:pPr>
      <w:r w:rsidRPr="006B55C0">
        <w:rPr>
          <w:rFonts w:ascii="Raleway" w:eastAsia="Calibri" w:hAnsi="Raleway" w:cs="Arial"/>
          <w:b/>
          <w:color w:val="00B050"/>
          <w:kern w:val="0"/>
          <w:sz w:val="24"/>
          <w:szCs w:val="24"/>
          <w14:ligatures w14:val="none"/>
        </w:rPr>
        <w:tab/>
        <w:t>GREEN:</w:t>
      </w:r>
      <w:r w:rsidRPr="006B55C0"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  <w:t xml:space="preserve">      Very well implemented</w:t>
      </w:r>
    </w:p>
    <w:p w14:paraId="3E122F6D" w14:textId="77777777" w:rsidR="006B55C0" w:rsidRPr="006B55C0" w:rsidRDefault="006B55C0" w:rsidP="006B55C0">
      <w:pPr>
        <w:tabs>
          <w:tab w:val="left" w:pos="2268"/>
          <w:tab w:val="left" w:pos="2835"/>
        </w:tabs>
        <w:spacing w:after="0"/>
        <w:jc w:val="center"/>
        <w:rPr>
          <w:rFonts w:ascii="Raleway" w:eastAsia="Calibri" w:hAnsi="Raleway" w:cs="Arial"/>
          <w:b/>
          <w:kern w:val="0"/>
          <w:sz w:val="16"/>
          <w:szCs w:val="16"/>
          <w14:ligatures w14:val="none"/>
        </w:rPr>
      </w:pPr>
    </w:p>
    <w:p w14:paraId="5AB23D6A" w14:textId="77777777" w:rsidR="006B55C0" w:rsidRPr="006B55C0" w:rsidRDefault="006B55C0" w:rsidP="006B55C0">
      <w:pPr>
        <w:tabs>
          <w:tab w:val="left" w:pos="2268"/>
          <w:tab w:val="left" w:pos="2835"/>
        </w:tabs>
        <w:spacing w:after="0"/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</w:pPr>
      <w:r w:rsidRPr="006B55C0">
        <w:rPr>
          <w:rFonts w:ascii="Raleway" w:eastAsia="Calibri" w:hAnsi="Raleway" w:cs="Arial"/>
          <w:b/>
          <w:color w:val="E36C0A"/>
          <w:kern w:val="0"/>
          <w:sz w:val="24"/>
          <w:szCs w:val="24"/>
          <w14:ligatures w14:val="none"/>
        </w:rPr>
        <w:tab/>
        <w:t>ORANGE:</w:t>
      </w:r>
      <w:r w:rsidRPr="006B55C0"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  <w:t xml:space="preserve">   Good start</w:t>
      </w:r>
    </w:p>
    <w:p w14:paraId="02EAFD07" w14:textId="77777777" w:rsidR="006B55C0" w:rsidRPr="006B55C0" w:rsidRDefault="006B55C0" w:rsidP="006B55C0">
      <w:pPr>
        <w:tabs>
          <w:tab w:val="left" w:pos="2268"/>
          <w:tab w:val="left" w:pos="2835"/>
        </w:tabs>
        <w:spacing w:after="0"/>
        <w:jc w:val="center"/>
        <w:rPr>
          <w:rFonts w:ascii="Raleway" w:eastAsia="Calibri" w:hAnsi="Raleway" w:cs="Arial"/>
          <w:b/>
          <w:kern w:val="0"/>
          <w:sz w:val="16"/>
          <w:szCs w:val="16"/>
          <w14:ligatures w14:val="none"/>
        </w:rPr>
      </w:pPr>
    </w:p>
    <w:p w14:paraId="0BF9B024" w14:textId="77777777" w:rsidR="006B55C0" w:rsidRPr="006B55C0" w:rsidRDefault="006B55C0" w:rsidP="006B55C0">
      <w:pPr>
        <w:tabs>
          <w:tab w:val="left" w:pos="2268"/>
          <w:tab w:val="left" w:pos="2835"/>
        </w:tabs>
        <w:spacing w:after="0"/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</w:pPr>
      <w:r w:rsidRPr="006B55C0">
        <w:rPr>
          <w:rFonts w:ascii="Raleway" w:eastAsia="Calibri" w:hAnsi="Raleway" w:cs="Arial"/>
          <w:b/>
          <w:color w:val="FF0000"/>
          <w:kern w:val="0"/>
          <w:sz w:val="24"/>
          <w:szCs w:val="24"/>
          <w14:ligatures w14:val="none"/>
        </w:rPr>
        <w:tab/>
        <w:t>RED:</w:t>
      </w:r>
      <w:r w:rsidRPr="006B55C0">
        <w:rPr>
          <w:rFonts w:ascii="Raleway" w:eastAsia="Calibri" w:hAnsi="Raleway" w:cs="Arial"/>
          <w:b/>
          <w:kern w:val="0"/>
          <w:sz w:val="24"/>
          <w:szCs w:val="24"/>
          <w14:ligatures w14:val="none"/>
        </w:rPr>
        <w:t xml:space="preserve">           Needs improvement</w:t>
      </w:r>
    </w:p>
    <w:p w14:paraId="04E70A35" w14:textId="77777777" w:rsidR="006B55C0" w:rsidRPr="006B55C0" w:rsidRDefault="006B55C0" w:rsidP="006B55C0">
      <w:pPr>
        <w:rPr>
          <w:rFonts w:ascii="Raleway" w:eastAsia="Calibri" w:hAnsi="Raleway" w:cs="Arial"/>
          <w:b/>
          <w:kern w:val="0"/>
          <w:sz w:val="16"/>
          <w:szCs w:val="16"/>
          <w14:ligatures w14:val="none"/>
        </w:rPr>
      </w:pPr>
    </w:p>
    <w:tbl>
      <w:tblPr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1843"/>
        <w:gridCol w:w="1511"/>
        <w:gridCol w:w="1749"/>
      </w:tblGrid>
      <w:tr w:rsidR="006B55C0" w:rsidRPr="006B55C0" w14:paraId="04E3BF9B" w14:textId="77777777" w:rsidTr="006B55C0">
        <w:trPr>
          <w:trHeight w:val="907"/>
          <w:tblHeader/>
        </w:trPr>
        <w:tc>
          <w:tcPr>
            <w:tcW w:w="5093" w:type="dxa"/>
          </w:tcPr>
          <w:p w14:paraId="2E7F5568" w14:textId="77777777" w:rsidR="006B55C0" w:rsidRPr="006B55C0" w:rsidRDefault="006B55C0" w:rsidP="006B55C0">
            <w:pPr>
              <w:spacing w:after="0"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</w:p>
          <w:p w14:paraId="65FC5046" w14:textId="77777777" w:rsidR="006B55C0" w:rsidRPr="006B55C0" w:rsidRDefault="006B55C0" w:rsidP="006B55C0">
            <w:pPr>
              <w:spacing w:after="0"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  <w:t>INCLUSION: Everyone is equal</w:t>
            </w:r>
          </w:p>
        </w:tc>
        <w:tc>
          <w:tcPr>
            <w:tcW w:w="1843" w:type="dxa"/>
            <w:shd w:val="clear" w:color="auto" w:fill="92D050"/>
          </w:tcPr>
          <w:p w14:paraId="1BA06A0B" w14:textId="77777777" w:rsidR="006B55C0" w:rsidRPr="006B55C0" w:rsidRDefault="006B55C0" w:rsidP="006B55C0">
            <w:pPr>
              <w:spacing w:after="0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  <w:t>Very well implemented</w:t>
            </w:r>
          </w:p>
        </w:tc>
        <w:tc>
          <w:tcPr>
            <w:tcW w:w="1511" w:type="dxa"/>
            <w:shd w:val="clear" w:color="auto" w:fill="FFC000"/>
          </w:tcPr>
          <w:p w14:paraId="7410EEF3" w14:textId="77777777" w:rsidR="006B55C0" w:rsidRPr="006B55C0" w:rsidRDefault="006B55C0" w:rsidP="006B55C0">
            <w:pPr>
              <w:spacing w:after="0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  <w:t>Good start</w:t>
            </w:r>
          </w:p>
        </w:tc>
        <w:tc>
          <w:tcPr>
            <w:tcW w:w="1749" w:type="dxa"/>
            <w:shd w:val="clear" w:color="auto" w:fill="FF0000"/>
          </w:tcPr>
          <w:p w14:paraId="48ABE101" w14:textId="77777777" w:rsidR="006B55C0" w:rsidRPr="006B55C0" w:rsidRDefault="006B55C0" w:rsidP="006B55C0">
            <w:pPr>
              <w:spacing w:after="0"/>
              <w:ind w:right="-435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  <w:t>Needs Improvement</w:t>
            </w:r>
          </w:p>
        </w:tc>
      </w:tr>
      <w:tr w:rsidR="006B55C0" w:rsidRPr="006B55C0" w14:paraId="479C3B87" w14:textId="77777777" w:rsidTr="006B55C0">
        <w:trPr>
          <w:trHeight w:val="20"/>
        </w:trPr>
        <w:tc>
          <w:tcPr>
            <w:tcW w:w="5093" w:type="dxa"/>
          </w:tcPr>
          <w:p w14:paraId="303A416D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In order to</w:t>
            </w:r>
            <w:proofErr w:type="gramEnd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 represent all families, we survey parents and carers to identify and understand diversity in our school</w:t>
            </w:r>
          </w:p>
        </w:tc>
        <w:tc>
          <w:tcPr>
            <w:tcW w:w="1843" w:type="dxa"/>
            <w:shd w:val="clear" w:color="auto" w:fill="92D050"/>
          </w:tcPr>
          <w:p w14:paraId="45ECBB34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5D6941B" w14:textId="32D1E3AB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shd w:val="clear" w:color="auto" w:fill="FFC000"/>
          </w:tcPr>
          <w:p w14:paraId="33FC9DF6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D44AB26" w14:textId="7B8A0E9B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shd w:val="clear" w:color="auto" w:fill="FF0000"/>
          </w:tcPr>
          <w:p w14:paraId="4E66C744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7F75C49" w14:textId="6A8A22FB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66CD5BB3" w14:textId="77777777" w:rsidTr="006B55C0">
        <w:trPr>
          <w:trHeight w:val="20"/>
        </w:trPr>
        <w:tc>
          <w:tcPr>
            <w:tcW w:w="5093" w:type="dxa"/>
          </w:tcPr>
          <w:p w14:paraId="4FA4902B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Our Parent Council has an up-to-date Equality and Fairness Policy (Connect template policy available)</w:t>
            </w:r>
          </w:p>
        </w:tc>
        <w:tc>
          <w:tcPr>
            <w:tcW w:w="1843" w:type="dxa"/>
            <w:shd w:val="clear" w:color="auto" w:fill="92D050"/>
          </w:tcPr>
          <w:p w14:paraId="773BB190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4817C963" w14:textId="131C88CB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shd w:val="clear" w:color="auto" w:fill="FFC000"/>
          </w:tcPr>
          <w:p w14:paraId="5395C05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300C098" w14:textId="508539E4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shd w:val="clear" w:color="auto" w:fill="FF0000"/>
          </w:tcPr>
          <w:p w14:paraId="3EE94BC7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70CF2DA" w14:textId="69E850A1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5D6D7CA1" w14:textId="77777777" w:rsidTr="006B55C0">
        <w:trPr>
          <w:trHeight w:val="1142"/>
        </w:trPr>
        <w:tc>
          <w:tcPr>
            <w:tcW w:w="5093" w:type="dxa"/>
            <w:tcBorders>
              <w:bottom w:val="single" w:sz="4" w:space="0" w:color="auto"/>
              <w:right w:val="nil"/>
            </w:tcBorders>
          </w:tcPr>
          <w:p w14:paraId="6F43DF4E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Our Equality and Fairness Policy is written in a way to make it as accessible as possible to everyone in the school community and is made available to the Parent Forum</w:t>
            </w:r>
          </w:p>
        </w:tc>
        <w:tc>
          <w:tcPr>
            <w:tcW w:w="1843" w:type="dxa"/>
            <w:shd w:val="clear" w:color="auto" w:fill="92D050"/>
          </w:tcPr>
          <w:p w14:paraId="19DAA827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4719A89" w14:textId="4B4A2B8B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shd w:val="clear" w:color="auto" w:fill="FFC000"/>
          </w:tcPr>
          <w:p w14:paraId="454266B7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F6B5885" w14:textId="01F509ED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shd w:val="clear" w:color="auto" w:fill="FF0000"/>
          </w:tcPr>
          <w:p w14:paraId="742F9837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0EF7522" w14:textId="56AF302A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01D3A8C5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4C53202D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The Parent Council works hard to represent all parents and carers in our school </w:t>
            </w:r>
            <w:proofErr w:type="spellStart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eg</w:t>
            </w:r>
            <w:proofErr w:type="spellEnd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 by having sub-committees, informal or online groups for parents with children with additional support needs, Black and ethnic minority families etc</w:t>
            </w:r>
          </w:p>
        </w:tc>
        <w:tc>
          <w:tcPr>
            <w:tcW w:w="1843" w:type="dxa"/>
            <w:shd w:val="clear" w:color="auto" w:fill="92D050"/>
          </w:tcPr>
          <w:p w14:paraId="2C064992" w14:textId="515D354E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08413D1C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  <w:tc>
          <w:tcPr>
            <w:tcW w:w="1511" w:type="dxa"/>
            <w:shd w:val="clear" w:color="auto" w:fill="FFC000"/>
          </w:tcPr>
          <w:p w14:paraId="49D21132" w14:textId="5A080DA2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1AEA8395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  <w:tc>
          <w:tcPr>
            <w:tcW w:w="1749" w:type="dxa"/>
            <w:shd w:val="clear" w:color="auto" w:fill="FF0000"/>
          </w:tcPr>
          <w:p w14:paraId="31C6AB7E" w14:textId="0C2F79CF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2DADDBBD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</w:tr>
      <w:tr w:rsidR="006B55C0" w:rsidRPr="006B55C0" w14:paraId="71D182BE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2FFE4F81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Our school protects the rights of its volunteers, parents, children and staff</w:t>
            </w:r>
          </w:p>
        </w:tc>
        <w:tc>
          <w:tcPr>
            <w:tcW w:w="1843" w:type="dxa"/>
            <w:shd w:val="clear" w:color="auto" w:fill="92D050"/>
          </w:tcPr>
          <w:p w14:paraId="4A3CDBB6" w14:textId="6C2E9C2A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1BC5A96A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  <w:tc>
          <w:tcPr>
            <w:tcW w:w="1511" w:type="dxa"/>
            <w:shd w:val="clear" w:color="auto" w:fill="FFC000"/>
          </w:tcPr>
          <w:p w14:paraId="09010840" w14:textId="0B00C182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07A63055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  <w:tc>
          <w:tcPr>
            <w:tcW w:w="1749" w:type="dxa"/>
            <w:shd w:val="clear" w:color="auto" w:fill="FF0000"/>
          </w:tcPr>
          <w:p w14:paraId="0D98DF62" w14:textId="4F989606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3CBE766A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</w:tr>
      <w:tr w:rsidR="006B55C0" w:rsidRPr="006B55C0" w14:paraId="4DCEEC3C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0D91A2BF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Our school organises events and activities to promote equality and inclusion and to celebrate diversity, </w:t>
            </w:r>
            <w:proofErr w:type="spellStart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eg</w:t>
            </w:r>
            <w:proofErr w:type="spellEnd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 Black History Month, additional support needs, LGBTQ+, etc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92D050"/>
          </w:tcPr>
          <w:p w14:paraId="271D264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451F757" w14:textId="3455F211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bottom w:val="single" w:sz="8" w:space="0" w:color="auto"/>
            </w:tcBorders>
            <w:shd w:val="clear" w:color="auto" w:fill="FFC000"/>
          </w:tcPr>
          <w:p w14:paraId="778A890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8B73213" w14:textId="45CFB6AE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bottom w:val="single" w:sz="8" w:space="0" w:color="auto"/>
            </w:tcBorders>
            <w:shd w:val="clear" w:color="auto" w:fill="FF0000"/>
          </w:tcPr>
          <w:p w14:paraId="4708D1A7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85FC9D6" w14:textId="618F5CD8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21EEB9DC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16499D4E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We respect the religious beliefs and practices of all staff and families and are sensitive to religious observances and </w:t>
            </w: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lastRenderedPageBreak/>
              <w:t>practices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21247535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EB12AC1" w14:textId="073455AC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3DC1DFF1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1B8F25F" w14:textId="1DA9E43D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3F370DD7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E1AB717" w14:textId="68EE9BB5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1B1272DC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5E5CF1DB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work to ensure our families have equal opportunities to access IT facilities because we know some families do not have these at home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2EB73C9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469C6B7C" w14:textId="14482EE1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79D44CD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09490F2" w14:textId="51379C1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3E8980A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C18B632" w14:textId="17C331BA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2E531F8C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2DCD1B78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Our school and Parent Council work with faith groups and other relevant organisations to help promote diversity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30A39141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E08291B" w14:textId="48E9E715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6A1DB704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102F5DD" w14:textId="6585A5DC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399ED7DB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DCBCBB8" w14:textId="7D294F25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33427A3C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45EDFF32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Our Parent Council organises face-to-face and/or online meetings at different times or with a crèche/funding for babysitters so parents can attend 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566409F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6E00D2B" w14:textId="1619B2B4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6C6617CA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3AB932D" w14:textId="5F090ADE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0839E351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FD25638" w14:textId="73CF9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46C2AD75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18582C1C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Our Parent Council’s social and fundraising events are planned and organised in a way that allows every family to access them </w:t>
            </w:r>
            <w:proofErr w:type="spellStart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eg</w:t>
            </w:r>
            <w:proofErr w:type="spellEnd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 with donations, rather than requiring payment for entry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09A0FF9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07B3B40" w14:textId="53B1E6F3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129CBA7A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1AAA4F4" w14:textId="053300A8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2A86E05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3588A6A" w14:textId="0FC03EE5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19FA8269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35853264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organise social events for our school community to celebrate diversity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51EAF00F" w14:textId="36BF42D6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3D083F19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00697F26" w14:textId="1F6422B0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6A3F78D8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200BDE79" w14:textId="26617E61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  <w:p w14:paraId="02628E52" w14:textId="77777777" w:rsidR="006B55C0" w:rsidRPr="006B55C0" w:rsidRDefault="006B55C0" w:rsidP="006B55C0">
            <w:pPr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</w:p>
        </w:tc>
      </w:tr>
      <w:tr w:rsidR="006B55C0" w:rsidRPr="006B55C0" w14:paraId="328DD13D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3A69A67A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share parental concerns around equality and respect with the school and discuss how best to resolve them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022466D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498B369A" w14:textId="1D1486C2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7CBA979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D57B243" w14:textId="54D4A346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485E85C9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D3F5ADD" w14:textId="0837022B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Segoe UI Symbol" w:eastAsia="Calibri" w:hAnsi="Segoe UI Symbol" w:cs="Segoe UI Symbol"/>
                <w:b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6B55C0" w:rsidRPr="006B55C0" w14:paraId="3E4A01F0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05A0DBDE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Our Parent Council does not tolerate bullying, harassment and victimisation and this is written into our Code of Conduct (</w:t>
            </w:r>
            <w:r w:rsidRPr="006B55C0">
              <w:rPr>
                <w:rFonts w:ascii="Raleway" w:eastAsia="Calibri" w:hAnsi="Raleway" w:cs="Times New Roman"/>
                <w:i/>
                <w:iCs/>
                <w:kern w:val="0"/>
                <w:sz w:val="24"/>
                <w14:ligatures w14:val="none"/>
              </w:rPr>
              <w:t xml:space="preserve">see </w:t>
            </w:r>
            <w:proofErr w:type="spellStart"/>
            <w:r w:rsidRPr="006B55C0">
              <w:rPr>
                <w:rFonts w:ascii="Raleway" w:eastAsia="Calibri" w:hAnsi="Raleway" w:cs="Times New Roman"/>
                <w:i/>
                <w:iCs/>
                <w:kern w:val="0"/>
                <w:sz w:val="24"/>
                <w14:ligatures w14:val="none"/>
              </w:rPr>
              <w:t>Connect’s</w:t>
            </w:r>
            <w:proofErr w:type="spellEnd"/>
            <w:r w:rsidRPr="006B55C0">
              <w:rPr>
                <w:rFonts w:ascii="Raleway" w:eastAsia="Calibri" w:hAnsi="Raleway" w:cs="Times New Roman"/>
                <w:i/>
                <w:iCs/>
                <w:kern w:val="0"/>
                <w:sz w:val="24"/>
                <w14:ligatures w14:val="none"/>
              </w:rPr>
              <w:t xml:space="preserve"> Code of Conduct template</w:t>
            </w:r>
            <w:proofErr w:type="gramStart"/>
            <w:r w:rsidRPr="006B55C0">
              <w:rPr>
                <w:rFonts w:ascii="Raleway" w:eastAsia="Calibri" w:hAnsi="Raleway" w:cs="Times New Roman"/>
                <w:i/>
                <w:iCs/>
                <w:kern w:val="0"/>
                <w:sz w:val="24"/>
                <w14:ligatures w14:val="none"/>
              </w:rPr>
              <w:t xml:space="preserve">, </w:t>
            </w: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)</w:t>
            </w:r>
            <w:proofErr w:type="gramEnd"/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071F8AC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01C81F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40B289A4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C57392A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5938B8E7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01A5C0B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0A1C8DF6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38393C6A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We have systems in place to make sure any complaints received about discrimination/harassment are taken seriously and dealt with fairly (see </w:t>
            </w:r>
            <w:proofErr w:type="spellStart"/>
            <w:r w:rsidRPr="006B55C0">
              <w:rPr>
                <w:rFonts w:ascii="Raleway" w:eastAsia="Calibri" w:hAnsi="Raleway" w:cs="Times New Roman"/>
                <w:i/>
                <w:iCs/>
                <w:kern w:val="0"/>
                <w:sz w:val="24"/>
                <w14:ligatures w14:val="none"/>
              </w:rPr>
              <w:t>Connect’s</w:t>
            </w:r>
            <w:proofErr w:type="spellEnd"/>
            <w:r w:rsidRPr="006B55C0">
              <w:rPr>
                <w:rFonts w:ascii="Raleway" w:eastAsia="Calibri" w:hAnsi="Raleway" w:cs="Times New Roman"/>
                <w:i/>
                <w:iCs/>
                <w:kern w:val="0"/>
                <w:sz w:val="24"/>
                <w14:ligatures w14:val="none"/>
              </w:rPr>
              <w:t xml:space="preserve"> Complaints Policy and Procedure Templat</w:t>
            </w: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e)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06CF7B6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0BD4660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5841C0AB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D893A42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448CE386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C0154BB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125D0DB7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047ECBF2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work with the school to make sure communication methods and contents work for families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0F62B186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841146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53B8B27F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FA48E5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16F6C35B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3B142D1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6324BF96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16E3EB64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Our fundraising activities </w:t>
            </w:r>
            <w:proofErr w:type="gramStart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take into account</w:t>
            </w:r>
            <w:proofErr w:type="gramEnd"/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 those with disabilities, differing religious </w:t>
            </w: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lastRenderedPageBreak/>
              <w:t>beliefs and differing lifestyles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40CA20D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55B875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4363F244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C51F67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1F6A06C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4193EE2B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76578EB0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13D6C0C6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Everyone in the school community is treated with respect and compassion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30AE3942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6D75DD6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2F37B1C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6AD2E97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3CE108E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01F930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0338BC0C" w14:textId="77777777" w:rsidTr="006B55C0">
        <w:trPr>
          <w:trHeight w:val="300"/>
        </w:trPr>
        <w:tc>
          <w:tcPr>
            <w:tcW w:w="5093" w:type="dxa"/>
            <w:tcBorders>
              <w:right w:val="nil"/>
            </w:tcBorders>
          </w:tcPr>
          <w:p w14:paraId="1809E369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seek out training opportunities on equality and inclusion as we recognise it is a complex, important sphere and we are always learning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4E65F52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387ADA5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5C174180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6B55C0" w:rsidRPr="006B55C0" w14:paraId="6D016128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3292C518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Our Parent Council organises events and activities to include fathers and other male family members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439FEE0E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97C72B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664AACD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9D517A2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5EF87ACA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D8B888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15CB4A71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68F92BB2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Kinship carers, grandparents and older people are welcomed into the school and encouraged to volunteer with the Parent Council or PTA/PSA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3A0E48B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1089AC0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5225A4C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92EFE6C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6AE33B71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A6C3F76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61A8AB05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32F389D9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make sure our meetings and events are accessible and welcoming to all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43FC178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91FA41C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0DE788A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6718D1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4D3F5858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22CF466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3DEC75DB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1EB5C0FA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Arial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 xml:space="preserve">We have information for families on support organisations which are relevant to their needs 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3DB8E859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9B67AA4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688BDD6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8B909E3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4DBD2B0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D284BAF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  <w:tr w:rsidR="006B55C0" w:rsidRPr="006B55C0" w14:paraId="33FBE94C" w14:textId="77777777" w:rsidTr="006B55C0">
        <w:trPr>
          <w:trHeight w:val="907"/>
        </w:trPr>
        <w:tc>
          <w:tcPr>
            <w:tcW w:w="5093" w:type="dxa"/>
            <w:tcBorders>
              <w:right w:val="nil"/>
            </w:tcBorders>
          </w:tcPr>
          <w:p w14:paraId="33722102" w14:textId="77777777" w:rsidR="006B55C0" w:rsidRPr="006B55C0" w:rsidRDefault="006B55C0" w:rsidP="006B55C0">
            <w:pPr>
              <w:spacing w:line="276" w:lineRule="auto"/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kern w:val="0"/>
                <w:sz w:val="24"/>
                <w14:ligatures w14:val="none"/>
              </w:rPr>
              <w:t>We understand there may be children/ young people who are adopted, fostered, looked after or in care, or who are young carers, and we work with the school and carers to include them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3C692A62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98BD79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51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/>
          </w:tcPr>
          <w:p w14:paraId="74DA2AC5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0A7B7E2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  <w:tc>
          <w:tcPr>
            <w:tcW w:w="1749" w:type="dxa"/>
            <w:tcBorders>
              <w:left w:val="single" w:sz="8" w:space="0" w:color="auto"/>
            </w:tcBorders>
            <w:shd w:val="clear" w:color="auto" w:fill="FF0000"/>
          </w:tcPr>
          <w:p w14:paraId="6D463DBA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ABB06AD" w14:textId="77777777" w:rsidR="006B55C0" w:rsidRPr="006B55C0" w:rsidRDefault="006B55C0" w:rsidP="006B55C0">
            <w:pPr>
              <w:spacing w:line="276" w:lineRule="auto"/>
              <w:jc w:val="center"/>
              <w:rPr>
                <w:rFonts w:ascii="Raleway" w:eastAsia="Calibri" w:hAnsi="Raleway" w:cs="Arial"/>
                <w:b/>
                <w:kern w:val="0"/>
                <w:sz w:val="24"/>
                <w:szCs w:val="24"/>
                <w14:ligatures w14:val="none"/>
              </w:rPr>
            </w:pPr>
            <w:r w:rsidRPr="006B55C0">
              <w:rPr>
                <w:rFonts w:ascii="Wingdings 2" w:eastAsia="Wingdings 2" w:hAnsi="Wingdings 2" w:cs="Wingdings 2"/>
                <w:b/>
                <w:kern w:val="0"/>
                <w:sz w:val="24"/>
                <w:szCs w:val="24"/>
                <w14:ligatures w14:val="none"/>
              </w:rPr>
              <w:t>£</w:t>
            </w:r>
          </w:p>
        </w:tc>
      </w:tr>
    </w:tbl>
    <w:p w14:paraId="6231E944" w14:textId="77777777" w:rsidR="006B55C0" w:rsidRPr="006B55C0" w:rsidRDefault="006B55C0" w:rsidP="006B55C0">
      <w:pPr>
        <w:spacing w:line="276" w:lineRule="auto"/>
        <w:rPr>
          <w:rFonts w:ascii="Raleway" w:eastAsia="Calibri" w:hAnsi="Raleway" w:cs="Arial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1706"/>
        <w:gridCol w:w="480"/>
        <w:gridCol w:w="1959"/>
        <w:gridCol w:w="455"/>
        <w:gridCol w:w="1776"/>
        <w:gridCol w:w="661"/>
        <w:gridCol w:w="1706"/>
      </w:tblGrid>
      <w:tr w:rsidR="006B55C0" w:rsidRPr="006B55C0" w14:paraId="6C263EF0" w14:textId="77777777" w:rsidTr="00003CEA">
        <w:tc>
          <w:tcPr>
            <w:tcW w:w="9242" w:type="dxa"/>
            <w:gridSpan w:val="8"/>
          </w:tcPr>
          <w:p w14:paraId="129EAB81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Calibri" w:hAnsi="Raleway" w:cs="Times New Roman"/>
                <w:color w:val="000000"/>
                <w:kern w:val="28"/>
                <w:szCs w:val="20"/>
                <w:lang w:eastAsia="en-GB"/>
                <w14:ligatures w14:val="none"/>
              </w:rPr>
              <w:t>You are welcome to use information from this resource.  However, if you do, please acknowledge Connect.  We welcome your comments and feedback.</w:t>
            </w:r>
          </w:p>
        </w:tc>
      </w:tr>
      <w:tr w:rsidR="006B55C0" w:rsidRPr="006B55C0" w14:paraId="3E654A4D" w14:textId="77777777" w:rsidTr="00003CEA">
        <w:tc>
          <w:tcPr>
            <w:tcW w:w="2685" w:type="dxa"/>
            <w:gridSpan w:val="3"/>
          </w:tcPr>
          <w:p w14:paraId="12497D8B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Calibri" w:hAnsi="Raleway" w:cs="Times New Roman"/>
                <w:color w:val="000000"/>
                <w:kern w:val="28"/>
                <w:szCs w:val="20"/>
                <w:lang w:eastAsia="en-GB"/>
                <w14:ligatures w14:val="none"/>
              </w:rPr>
              <w:t>August 2025</w:t>
            </w:r>
          </w:p>
        </w:tc>
        <w:tc>
          <w:tcPr>
            <w:tcW w:w="1959" w:type="dxa"/>
          </w:tcPr>
          <w:p w14:paraId="2861F6D1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</w:tc>
        <w:tc>
          <w:tcPr>
            <w:tcW w:w="455" w:type="dxa"/>
          </w:tcPr>
          <w:p w14:paraId="5146880A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</w:tc>
        <w:tc>
          <w:tcPr>
            <w:tcW w:w="1776" w:type="dxa"/>
          </w:tcPr>
          <w:p w14:paraId="19DDD8DA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</w:tc>
        <w:tc>
          <w:tcPr>
            <w:tcW w:w="661" w:type="dxa"/>
          </w:tcPr>
          <w:p w14:paraId="6ED4E847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</w:tc>
        <w:tc>
          <w:tcPr>
            <w:tcW w:w="1706" w:type="dxa"/>
          </w:tcPr>
          <w:p w14:paraId="78DFD7C3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</w:tc>
      </w:tr>
      <w:tr w:rsidR="006B55C0" w:rsidRPr="006B55C0" w14:paraId="42672759" w14:textId="77777777" w:rsidTr="00003CEA">
        <w:tc>
          <w:tcPr>
            <w:tcW w:w="9242" w:type="dxa"/>
            <w:gridSpan w:val="8"/>
          </w:tcPr>
          <w:p w14:paraId="4EE04C8E" w14:textId="77777777" w:rsidR="006B55C0" w:rsidRPr="006B55C0" w:rsidRDefault="006B55C0" w:rsidP="006B55C0">
            <w:pPr>
              <w:spacing w:before="120" w:after="120" w:line="285" w:lineRule="auto"/>
              <w:rPr>
                <w:rFonts w:ascii="Raleway" w:eastAsia="Calibri" w:hAnsi="Raleway" w:cs="Times New Roman"/>
                <w:color w:val="000000"/>
                <w:kern w:val="28"/>
                <w:szCs w:val="20"/>
                <w:lang w:eastAsia="en-GB"/>
                <w14:ligatures w14:val="none"/>
              </w:rPr>
            </w:pPr>
            <w:r w:rsidRPr="006B55C0">
              <w:rPr>
                <w:rFonts w:ascii="Raleway" w:eastAsia="Calibri" w:hAnsi="Raleway" w:cs="Times New Roman"/>
                <w:color w:val="000000"/>
                <w:kern w:val="28"/>
                <w:szCs w:val="20"/>
                <w:lang w:eastAsia="en-GB"/>
                <w14:ligatures w14:val="none"/>
              </w:rPr>
              <w:t>Connect, www.connect.scot</w:t>
            </w:r>
          </w:p>
          <w:p w14:paraId="0DE5C299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Calibri" w:hAnsi="Raleway" w:cs="Times New Roman"/>
                <w:color w:val="000000"/>
                <w:kern w:val="28"/>
                <w:szCs w:val="20"/>
                <w:lang w:eastAsia="en-GB"/>
                <w14:ligatures w14:val="none"/>
              </w:rPr>
              <w:t xml:space="preserve">Email us at </w:t>
            </w:r>
            <w:hyperlink r:id="rId4" w:history="1">
              <w:r w:rsidRPr="006B55C0">
                <w:rPr>
                  <w:rFonts w:ascii="Raleway" w:eastAsia="Calibri" w:hAnsi="Raleway" w:cs="Times New Roman"/>
                  <w:color w:val="0563C1"/>
                  <w:kern w:val="28"/>
                  <w:szCs w:val="20"/>
                  <w:u w:val="single"/>
                  <w:lang w:eastAsia="en-GB"/>
                  <w14:ligatures w14:val="none"/>
                </w:rPr>
                <w:t>info@connect.scot</w:t>
              </w:r>
            </w:hyperlink>
          </w:p>
        </w:tc>
      </w:tr>
      <w:tr w:rsidR="006B55C0" w:rsidRPr="006B55C0" w14:paraId="1612018E" w14:textId="77777777" w:rsidTr="00003CEA">
        <w:trPr>
          <w:trHeight w:val="568"/>
        </w:trPr>
        <w:tc>
          <w:tcPr>
            <w:tcW w:w="499" w:type="dxa"/>
          </w:tcPr>
          <w:p w14:paraId="0A5D4AEA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Calibri" w:hAnsi="Raleway" w:cs="Times New Roman"/>
                <w:noProof/>
                <w:color w:val="000000"/>
                <w:kern w:val="28"/>
                <w:szCs w:val="20"/>
                <w:lang w:eastAsia="en-GB"/>
                <w14:ligatures w14:val="none"/>
              </w:rPr>
              <w:drawing>
                <wp:anchor distT="36576" distB="36576" distL="36576" distR="36576" simplePos="0" relativeHeight="251659264" behindDoc="0" locked="0" layoutInCell="1" allowOverlap="1" wp14:anchorId="4BD256DD" wp14:editId="5F5B318D">
                  <wp:simplePos x="0" y="0"/>
                  <wp:positionH relativeFrom="column">
                    <wp:posOffset>9053</wp:posOffset>
                  </wp:positionH>
                  <wp:positionV relativeFrom="paragraph">
                    <wp:posOffset>77457</wp:posOffset>
                  </wp:positionV>
                  <wp:extent cx="196391" cy="190123"/>
                  <wp:effectExtent l="0" t="0" r="0" b="0"/>
                  <wp:wrapNone/>
                  <wp:docPr id="512504597" name="Picture 512504597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4" t="16727" r="16104" b="15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50" cy="194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0FB4B9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  <w:p w14:paraId="4D94DC25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</w:p>
        </w:tc>
        <w:tc>
          <w:tcPr>
            <w:tcW w:w="1706" w:type="dxa"/>
          </w:tcPr>
          <w:p w14:paraId="62CE6775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hyperlink r:id="rId6" w:history="1">
              <w:proofErr w:type="spellStart"/>
              <w:r w:rsidRPr="006B55C0">
                <w:rPr>
                  <w:rFonts w:ascii="Raleway" w:eastAsia="Calibri" w:hAnsi="Raleway" w:cs="Times New Roman"/>
                  <w:color w:val="0563C1"/>
                  <w:kern w:val="28"/>
                  <w:szCs w:val="20"/>
                  <w:u w:val="single"/>
                  <w:lang w:eastAsia="en-GB"/>
                  <w14:ligatures w14:val="none"/>
                </w:rPr>
                <w:t>ConnectScot</w:t>
              </w:r>
              <w:proofErr w:type="spellEnd"/>
            </w:hyperlink>
          </w:p>
        </w:tc>
        <w:tc>
          <w:tcPr>
            <w:tcW w:w="480" w:type="dxa"/>
          </w:tcPr>
          <w:p w14:paraId="2363E28D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Calibri" w:hAnsi="Raleway" w:cs="Times New Roman"/>
                <w:noProof/>
                <w:color w:val="000000"/>
                <w:kern w:val="28"/>
                <w:szCs w:val="20"/>
                <w:lang w:eastAsia="en-GB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4888E32F" wp14:editId="468070AB">
                  <wp:simplePos x="0" y="0"/>
                  <wp:positionH relativeFrom="column">
                    <wp:posOffset>-9751</wp:posOffset>
                  </wp:positionH>
                  <wp:positionV relativeFrom="paragraph">
                    <wp:posOffset>77457</wp:posOffset>
                  </wp:positionV>
                  <wp:extent cx="190122" cy="190122"/>
                  <wp:effectExtent l="0" t="0" r="0" b="0"/>
                  <wp:wrapNone/>
                  <wp:docPr id="1935874974" name="Picture 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657341" name="Picture 1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63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9" w:type="dxa"/>
          </w:tcPr>
          <w:p w14:paraId="49F6F60B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hyperlink r:id="rId8" w:history="1">
              <w:r w:rsidRPr="006B55C0">
                <w:rPr>
                  <w:rFonts w:ascii="Raleway" w:eastAsia="Calibri" w:hAnsi="Raleway" w:cs="Times New Roman"/>
                  <w:color w:val="0563C1"/>
                  <w:kern w:val="28"/>
                  <w:szCs w:val="20"/>
                  <w:u w:val="single"/>
                  <w:lang w:eastAsia="en-GB"/>
                  <w14:ligatures w14:val="none"/>
                </w:rPr>
                <w:t>@connect_scot</w:t>
              </w:r>
            </w:hyperlink>
          </w:p>
        </w:tc>
        <w:tc>
          <w:tcPr>
            <w:tcW w:w="455" w:type="dxa"/>
          </w:tcPr>
          <w:p w14:paraId="2249CE07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Calibri" w:hAnsi="Raleway" w:cs="Times New Roman"/>
                <w:noProof/>
                <w:color w:val="000000"/>
                <w:kern w:val="28"/>
                <w:szCs w:val="20"/>
                <w:lang w:eastAsia="en-GB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486F2DDB" wp14:editId="6C3F0D50">
                  <wp:simplePos x="0" y="0"/>
                  <wp:positionH relativeFrom="column">
                    <wp:posOffset>-123536</wp:posOffset>
                  </wp:positionH>
                  <wp:positionV relativeFrom="paragraph">
                    <wp:posOffset>76979</wp:posOffset>
                  </wp:positionV>
                  <wp:extent cx="344032" cy="197651"/>
                  <wp:effectExtent l="0" t="0" r="0" b="0"/>
                  <wp:wrapNone/>
                  <wp:docPr id="1096568389" name="Picture 3" descr="A logo of a camer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352733" name="Picture 3" descr="A logo of a camer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44032" cy="197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0471A7B5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hyperlink r:id="rId10" w:history="1">
              <w:r w:rsidRPr="006B55C0">
                <w:rPr>
                  <w:rFonts w:ascii="Raleway" w:eastAsia="Calibri" w:hAnsi="Raleway" w:cs="Times New Roman"/>
                  <w:color w:val="0563C1"/>
                  <w:kern w:val="28"/>
                  <w:szCs w:val="20"/>
                  <w:u w:val="single"/>
                  <w:lang w:eastAsia="en-GB"/>
                  <w14:ligatures w14:val="none"/>
                </w:rPr>
                <w:t>@connect_scot</w:t>
              </w:r>
            </w:hyperlink>
          </w:p>
        </w:tc>
        <w:tc>
          <w:tcPr>
            <w:tcW w:w="661" w:type="dxa"/>
          </w:tcPr>
          <w:p w14:paraId="173B70F8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r w:rsidRPr="006B55C0">
              <w:rPr>
                <w:rFonts w:ascii="Raleway" w:eastAsia="Times New Roman" w:hAnsi="Raleway" w:cs="Times New Roman"/>
                <w:noProof/>
                <w:kern w:val="0"/>
              </w:rPr>
              <w:drawing>
                <wp:inline distT="0" distB="0" distL="0" distR="0" wp14:anchorId="49EE9F56" wp14:editId="1F662998">
                  <wp:extent cx="278966" cy="278966"/>
                  <wp:effectExtent l="0" t="0" r="0" b="0"/>
                  <wp:docPr id="769372775" name="Picture 2" descr="Bluesky Social Logo PNG Vector (SVG)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luesky Social Logo PNG Vector (SVG)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37" cy="28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</w:tcPr>
          <w:p w14:paraId="5E69A5FF" w14:textId="77777777" w:rsidR="006B55C0" w:rsidRPr="006B55C0" w:rsidRDefault="006B55C0" w:rsidP="006B55C0">
            <w:pPr>
              <w:spacing w:before="120" w:after="120"/>
              <w:rPr>
                <w:rFonts w:ascii="Raleway" w:eastAsia="Times New Roman" w:hAnsi="Raleway" w:cs="Times New Roman"/>
                <w:kern w:val="0"/>
              </w:rPr>
            </w:pPr>
            <w:hyperlink r:id="rId12" w:history="1">
              <w:r w:rsidRPr="006B55C0">
                <w:rPr>
                  <w:rFonts w:ascii="Raleway" w:eastAsia="Times New Roman" w:hAnsi="Raleway" w:cs="Times New Roman"/>
                  <w:color w:val="467886" w:themeColor="hyperlink"/>
                  <w:kern w:val="0"/>
                  <w:u w:val="single"/>
                </w:rPr>
                <w:t>@</w:t>
              </w:r>
              <w:proofErr w:type="gramStart"/>
              <w:r w:rsidRPr="006B55C0">
                <w:rPr>
                  <w:rFonts w:ascii="Raleway" w:eastAsia="Times New Roman" w:hAnsi="Raleway" w:cs="Times New Roman"/>
                  <w:color w:val="467886" w:themeColor="hyperlink"/>
                  <w:kern w:val="0"/>
                  <w:u w:val="single"/>
                </w:rPr>
                <w:t>connect.scot</w:t>
              </w:r>
              <w:proofErr w:type="gramEnd"/>
            </w:hyperlink>
          </w:p>
        </w:tc>
      </w:tr>
    </w:tbl>
    <w:p w14:paraId="75E5F9FE" w14:textId="77777777" w:rsidR="00BD7F11" w:rsidRDefault="00BD7F11"/>
    <w:sectPr w:rsidR="00BD7F11" w:rsidSect="006B5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C0"/>
    <w:rsid w:val="0014632D"/>
    <w:rsid w:val="002728BF"/>
    <w:rsid w:val="003D27DF"/>
    <w:rsid w:val="003E71F4"/>
    <w:rsid w:val="00471D3F"/>
    <w:rsid w:val="005570B7"/>
    <w:rsid w:val="005D2EB6"/>
    <w:rsid w:val="005F66D1"/>
    <w:rsid w:val="006B55C0"/>
    <w:rsid w:val="00705F87"/>
    <w:rsid w:val="007974D6"/>
    <w:rsid w:val="007C5148"/>
    <w:rsid w:val="008968AE"/>
    <w:rsid w:val="00917ECB"/>
    <w:rsid w:val="009219A9"/>
    <w:rsid w:val="00964C1D"/>
    <w:rsid w:val="009C38AE"/>
    <w:rsid w:val="00BD7F11"/>
    <w:rsid w:val="00D67A4E"/>
    <w:rsid w:val="00D95B51"/>
    <w:rsid w:val="00E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C146"/>
  <w15:chartTrackingRefBased/>
  <w15:docId w15:val="{7B572062-6E21-4381-A03D-F425FC5A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5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connect_sco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bsky.app/profile/connect.scot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facebook.com/ConnectScot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customXml" Target="../customXml/item1.xml"/><Relationship Id="rId10" Type="http://schemas.openxmlformats.org/officeDocument/2006/relationships/hyperlink" Target="https://www.instagram.com/connect_scot/" TargetMode="External"/><Relationship Id="rId4" Type="http://schemas.openxmlformats.org/officeDocument/2006/relationships/hyperlink" Target="mailto:info@connect.scot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860418D6C7441908A1DE4542CC203" ma:contentTypeVersion="17" ma:contentTypeDescription="Create a new document." ma:contentTypeScope="" ma:versionID="ce80c0ba85d319790657007b8d5ebd78">
  <xsd:schema xmlns:xsd="http://www.w3.org/2001/XMLSchema" xmlns:xs="http://www.w3.org/2001/XMLSchema" xmlns:p="http://schemas.microsoft.com/office/2006/metadata/properties" xmlns:ns2="237eb69b-e366-4294-a829-0fdb5e8f31cd" xmlns:ns3="00e8392e-c3c5-47f3-a206-1a674f6699e9" targetNamespace="http://schemas.microsoft.com/office/2006/metadata/properties" ma:root="true" ma:fieldsID="84bd64494b7a8b650495032744035269" ns2:_="" ns3:_="">
    <xsd:import namespace="237eb69b-e366-4294-a829-0fdb5e8f31cd"/>
    <xsd:import namespace="00e8392e-c3c5-47f3-a206-1a674f6699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eb69b-e366-4294-a829-0fdb5e8f3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9cd382-3160-4e12-865f-d143e345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392e-c3c5-47f3-a206-1a674f669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8b7411-119c-486a-baa2-c3399bb2dddf}" ma:internalName="TaxCatchAll" ma:showField="CatchAllData" ma:web="00e8392e-c3c5-47f3-a206-1a674f669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8392e-c3c5-47f3-a206-1a674f6699e9" xsi:nil="true"/>
    <lcf76f155ced4ddcb4097134ff3c332f xmlns="237eb69b-e366-4294-a829-0fdb5e8f31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351948-0E9C-492A-9121-49E098E79B8A}"/>
</file>

<file path=customXml/itemProps2.xml><?xml version="1.0" encoding="utf-8"?>
<ds:datastoreItem xmlns:ds="http://schemas.openxmlformats.org/officeDocument/2006/customXml" ds:itemID="{28BB1119-2A49-4634-9129-5C4E69E19F64}"/>
</file>

<file path=customXml/itemProps3.xml><?xml version="1.0" encoding="utf-8"?>
<ds:datastoreItem xmlns:ds="http://schemas.openxmlformats.org/officeDocument/2006/customXml" ds:itemID="{9120D546-AF31-4162-9DDA-05497CEE92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Bell</dc:creator>
  <cp:keywords/>
  <dc:description/>
  <cp:lastModifiedBy>Fiona Bell</cp:lastModifiedBy>
  <cp:revision>1</cp:revision>
  <dcterms:created xsi:type="dcterms:W3CDTF">2025-08-07T13:27:00Z</dcterms:created>
  <dcterms:modified xsi:type="dcterms:W3CDTF">2025-08-07T13:28:00Z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0x010100A2B860418D6C7441908A1DE4542CC203</vt:lpwstr>
  </property>
</Properties>
</file>